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2D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</w:rPr>
        <w:t>山西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黄草院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</w:rPr>
        <w:t>抽水蓄能电站上、下库三维渗流计算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技术劳务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服务询比采购公告</w:t>
      </w:r>
    </w:p>
    <w:bookmarkEnd w:id="0"/>
    <w:p w14:paraId="407BCE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根据中水东北勘测设计研究有限责任公司《公司采购管理办法》(中水东勘办[2024]313号)有关规定，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拟对“山西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黄草院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抽水蓄能电站上、下库三维渗流计算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技术劳务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进行询比采购，遴选一家合格供应商进行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工作。为确保采购过程公开、公平、公正，现公开征招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供应商进行询比采购。</w:t>
      </w:r>
    </w:p>
    <w:p w14:paraId="0683AA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1、公告时间：2025年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日至2025年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0日</w:t>
      </w:r>
    </w:p>
    <w:p w14:paraId="405FFC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2、采购内容：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山西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黄草院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抽水蓄能电站上、下库三维渗流计算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技术劳务服务主要工作内容包括</w:t>
      </w:r>
      <w:r>
        <w:rPr>
          <w:rFonts w:hint="eastAsia"/>
          <w:kern w:val="0"/>
          <w:szCs w:val="20"/>
        </w:rPr>
        <w:t>电站工程区渗流场的三维有限元计算分析，研究和论证上、下水库在不同工况下的地下水位变化情况、渗透压力以及渗透水量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等内容。</w:t>
      </w:r>
    </w:p>
    <w:p w14:paraId="7D02A6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3、报名方式</w:t>
      </w:r>
    </w:p>
    <w:p w14:paraId="66E524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报名时间：2025年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月1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日9时整至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日9时整；</w:t>
      </w:r>
    </w:p>
    <w:p w14:paraId="445B50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报名方式：通过电子邮件发送报价书和相关材料扫描件，过期无效；</w:t>
      </w:r>
    </w:p>
    <w:p w14:paraId="34EF24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接收邮箱：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445796415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@qq.com；</w:t>
      </w:r>
    </w:p>
    <w:p w14:paraId="722ABE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温斌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13644318833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；</w:t>
      </w:r>
    </w:p>
    <w:p w14:paraId="3F07BA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审核时间：2025年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日10时整至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日16时整。</w:t>
      </w:r>
    </w:p>
    <w:p w14:paraId="1D483C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4、报名所需资料</w:t>
      </w:r>
    </w:p>
    <w:p w14:paraId="56B9A0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报价书（盖企业鲜章）。</w:t>
      </w:r>
    </w:p>
    <w:p w14:paraId="59723D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5、评审方式及合同签订</w:t>
      </w:r>
    </w:p>
    <w:p w14:paraId="6C1E38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中水东北勘测设计研究有限责任公司成立评审小组，由评审小组审核确定服务供方后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个工作日内签订合同。</w:t>
      </w:r>
    </w:p>
    <w:p w14:paraId="14B65F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6、联系方式</w:t>
      </w:r>
    </w:p>
    <w:p w14:paraId="4A8868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温斌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13644318833</w:t>
      </w:r>
    </w:p>
    <w:p w14:paraId="39EEAD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 w14:paraId="515806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中水东北勘测设计研究有限责任公司</w:t>
      </w:r>
    </w:p>
    <w:p w14:paraId="030F99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034F3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383F"/>
    <w:rsid w:val="073417B1"/>
    <w:rsid w:val="1CA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621</Characters>
  <Lines>0</Lines>
  <Paragraphs>0</Paragraphs>
  <TotalTime>2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2025-09-09T00:54:00Z</dcterms:created>
  <dc:creator>chenglong</dc:creator>
  <cp:lastModifiedBy>大大大苹果"</cp:lastModifiedBy>
  <dcterms:modified xsi:type="dcterms:W3CDTF">2025-12-12T06:21:02Z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eyJoZGlkIjoiODE3MGUwNTJhYmI2YjA1Yjk3OTVjZmRjNDU0OWQ3NTMiLCJ1c2VySWQiOiIyNDU1MjQ0NjEifQ==</vt:lpwstr>
  </property>
  <property fmtid="{D5CDD505-2E9C-101B-9397-08002B2CF9AE}" pid="4" name="ICV">
    <vt:lpwstr>7E61B154FD4F43A08806BA6087E2AFA7_13</vt:lpwstr>
  </property>
</Properties>
</file>